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57" w:rsidRDefault="00B43757" w:rsidP="00B43757">
      <w:pPr>
        <w:spacing w:after="0"/>
        <w:jc w:val="center"/>
        <w:rPr>
          <w:b/>
        </w:rPr>
      </w:pPr>
      <w:r w:rsidRPr="00B43757">
        <w:rPr>
          <w:b/>
        </w:rPr>
        <w:t xml:space="preserve">ПОВЫШЕНИЕ ПРОФЕССИОНАЛЬНОЙ КОМПЕТЕНТНОСТИ ПРЕПОДАВАТЕЛЯ СПО </w:t>
      </w:r>
      <w:r>
        <w:rPr>
          <w:b/>
        </w:rPr>
        <w:t>ПОСРЕДСТВОМ САМООБРАЗОВАНИЯ</w:t>
      </w:r>
    </w:p>
    <w:p w:rsidR="00B43757" w:rsidRDefault="00B43757" w:rsidP="00B43757">
      <w:pPr>
        <w:spacing w:after="0"/>
        <w:ind w:left="2977"/>
        <w:rPr>
          <w:bCs/>
          <w:iCs/>
        </w:rPr>
      </w:pPr>
    </w:p>
    <w:p w:rsidR="00B43757" w:rsidRPr="00B43757" w:rsidRDefault="00B43757" w:rsidP="00B43757">
      <w:pPr>
        <w:spacing w:after="0"/>
        <w:ind w:left="2977"/>
        <w:rPr>
          <w:bCs/>
          <w:iCs/>
        </w:rPr>
      </w:pPr>
      <w:proofErr w:type="spellStart"/>
      <w:r w:rsidRPr="00B43757">
        <w:rPr>
          <w:bCs/>
          <w:iCs/>
        </w:rPr>
        <w:t>Алейникова</w:t>
      </w:r>
      <w:proofErr w:type="spellEnd"/>
      <w:r w:rsidRPr="00B43757">
        <w:rPr>
          <w:bCs/>
          <w:iCs/>
        </w:rPr>
        <w:t xml:space="preserve"> Елена Ивановна</w:t>
      </w:r>
    </w:p>
    <w:p w:rsidR="00B43757" w:rsidRPr="00B43757" w:rsidRDefault="00B43757" w:rsidP="00B43757">
      <w:pPr>
        <w:spacing w:after="0"/>
        <w:ind w:left="2977"/>
        <w:rPr>
          <w:bCs/>
          <w:iCs/>
        </w:rPr>
      </w:pPr>
      <w:r w:rsidRPr="00B43757">
        <w:rPr>
          <w:bCs/>
          <w:iCs/>
        </w:rPr>
        <w:t xml:space="preserve">Преподаватель профессионального модуля </w:t>
      </w:r>
    </w:p>
    <w:p w:rsidR="00B43757" w:rsidRDefault="00B43757" w:rsidP="00B43757">
      <w:pPr>
        <w:spacing w:after="0"/>
        <w:ind w:left="2977"/>
        <w:rPr>
          <w:bCs/>
          <w:iCs/>
        </w:rPr>
      </w:pPr>
      <w:r w:rsidRPr="00B43757">
        <w:rPr>
          <w:bCs/>
          <w:iCs/>
        </w:rPr>
        <w:t>специальности 33.02.01 Фармация</w:t>
      </w:r>
    </w:p>
    <w:p w:rsidR="00B43757" w:rsidRPr="00B43757" w:rsidRDefault="00B43757" w:rsidP="00B43757">
      <w:pPr>
        <w:spacing w:after="0"/>
        <w:ind w:left="2977"/>
        <w:rPr>
          <w:bCs/>
          <w:iCs/>
        </w:rPr>
      </w:pPr>
      <w:r w:rsidRPr="00B43757">
        <w:rPr>
          <w:bCs/>
          <w:iCs/>
        </w:rPr>
        <w:t>ГБПОУ «</w:t>
      </w:r>
      <w:proofErr w:type="spellStart"/>
      <w:r w:rsidRPr="00B43757">
        <w:rPr>
          <w:bCs/>
          <w:iCs/>
        </w:rPr>
        <w:t>Армавирский</w:t>
      </w:r>
      <w:proofErr w:type="spellEnd"/>
      <w:r w:rsidRPr="00B43757">
        <w:rPr>
          <w:bCs/>
          <w:iCs/>
        </w:rPr>
        <w:t xml:space="preserve"> медицинский колледж»</w:t>
      </w:r>
      <w:r w:rsidRPr="00B43757">
        <w:rPr>
          <w:bCs/>
          <w:iCs/>
        </w:rPr>
        <w:tab/>
      </w:r>
    </w:p>
    <w:p w:rsidR="00B43757" w:rsidRPr="00B43757" w:rsidRDefault="00B43757" w:rsidP="00B43757">
      <w:pPr>
        <w:spacing w:after="0"/>
        <w:jc w:val="center"/>
        <w:rPr>
          <w:b/>
        </w:rPr>
      </w:pPr>
    </w:p>
    <w:p w:rsidR="00B43757" w:rsidRDefault="00B43757" w:rsidP="00B43757">
      <w:pPr>
        <w:spacing w:after="0"/>
        <w:ind w:firstLine="709"/>
        <w:jc w:val="both"/>
      </w:pPr>
      <w:r>
        <w:t xml:space="preserve">Как говорил известный педагог </w:t>
      </w:r>
      <w:r>
        <w:t xml:space="preserve">Зелинский Н. Д. «Никогда не считай, что ты знаешь все, что тебе, уже больше нечему учиться». Педагог - профессионал находится постоянном </w:t>
      </w:r>
      <w:proofErr w:type="gramStart"/>
      <w:r>
        <w:t>развитии</w:t>
      </w:r>
      <w:proofErr w:type="gramEnd"/>
      <w:r>
        <w:t>,</w:t>
      </w:r>
      <w:r>
        <w:t xml:space="preserve"> и всю свою трудовую жизнь является исследователем. Неоспоримой важностью обладает влияние на формирование учительского профессионализма деятельность педагога в области самообразования. Одним из показателей профессиональной компетентности преподавателя является его способность и стремление к самообразованию, которое базируется на объективной оценке своего профессионального развития и уровне организации образовательного процесса, стремлении к росту, самосовершенствованию. </w:t>
      </w:r>
    </w:p>
    <w:p w:rsidR="00B43757" w:rsidRDefault="00B43757" w:rsidP="00B43757">
      <w:pPr>
        <w:spacing w:after="0"/>
        <w:ind w:firstLine="709"/>
        <w:jc w:val="both"/>
      </w:pPr>
      <w:r>
        <w:t>В педагогическ</w:t>
      </w:r>
      <w:r w:rsidR="005714ED">
        <w:t>ом</w:t>
      </w:r>
      <w:r>
        <w:t xml:space="preserve"> словаре сам</w:t>
      </w:r>
      <w:r>
        <w:t>ообразование определяется как «</w:t>
      </w:r>
      <w:r>
        <w:t xml:space="preserve">специально организованная, самодеятельная, систематическая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профессиональных запросов и повышения профессиональной квалификации». Самообразование - это процесс, который осуществляется добровольно, сознательно, системно, подвергается планированию, управлению и контролю со стороны педагога. Только в этом случае он приведёт к совершенствованию каких - либо качеств и навыков. Самообразования предполагает овладение техникой и культурой умственного труда, умением самостоятельно работать над профессиональным совершенствованием. </w:t>
      </w:r>
    </w:p>
    <w:p w:rsidR="00B43757" w:rsidRDefault="00B43757" w:rsidP="00B43757">
      <w:pPr>
        <w:spacing w:after="0"/>
        <w:ind w:firstLine="709"/>
        <w:jc w:val="both"/>
      </w:pPr>
      <w:r>
        <w:t xml:space="preserve">Специфика педагогической деятельности преподавателя СПО такова, что для эффективной деятельности педагог должен владеть знанием собственного предмета, методикой его преподавания и организацией практических занятий, психологией и педагогикой, иметь общий высокий уровень культуры, владеть методами аналитического анализа собственных достижений и результатов преподавания, обладать большой эрудицией. </w:t>
      </w:r>
      <w:r w:rsidR="00CE7DA5">
        <w:tab/>
      </w:r>
      <w:r>
        <w:t xml:space="preserve">Планируя самообразовательную деятельность, </w:t>
      </w:r>
      <w:r>
        <w:t xml:space="preserve">логично </w:t>
      </w:r>
      <w:r>
        <w:t>выстрои</w:t>
      </w:r>
      <w:r>
        <w:t>ть</w:t>
      </w:r>
      <w:r>
        <w:t xml:space="preserve"> её по следующему алгоритму: </w:t>
      </w:r>
    </w:p>
    <w:p w:rsidR="00B43757" w:rsidRDefault="00B43757" w:rsidP="005714ED">
      <w:pPr>
        <w:spacing w:after="0"/>
        <w:jc w:val="both"/>
      </w:pPr>
      <w:r>
        <w:lastRenderedPageBreak/>
        <w:t xml:space="preserve">1. Выбор темы, определение цели и задач согласно профессиональным потребностям. Определение направлений получения самообразования. </w:t>
      </w:r>
    </w:p>
    <w:p w:rsidR="00B43757" w:rsidRDefault="00B43757" w:rsidP="005714ED">
      <w:pPr>
        <w:spacing w:after="0"/>
        <w:jc w:val="both"/>
      </w:pPr>
      <w:r>
        <w:t xml:space="preserve">2. Разработка плана по самообразованию. </w:t>
      </w:r>
    </w:p>
    <w:p w:rsidR="00B43757" w:rsidRDefault="00B43757" w:rsidP="005714ED">
      <w:pPr>
        <w:spacing w:after="0"/>
        <w:jc w:val="both"/>
      </w:pPr>
      <w:r>
        <w:t xml:space="preserve">3. Определение источников получения информации. </w:t>
      </w:r>
    </w:p>
    <w:p w:rsidR="00B43757" w:rsidRDefault="00B43757" w:rsidP="005714ED">
      <w:pPr>
        <w:spacing w:after="0"/>
        <w:jc w:val="both"/>
      </w:pPr>
      <w:r>
        <w:t xml:space="preserve">4. Изучение теоретических аспектов в рамках темы. </w:t>
      </w:r>
    </w:p>
    <w:p w:rsidR="00B43757" w:rsidRDefault="00B43757" w:rsidP="005714ED">
      <w:pPr>
        <w:spacing w:after="0"/>
        <w:jc w:val="both"/>
      </w:pPr>
      <w:r>
        <w:t xml:space="preserve">5. Организация и управление процессом обучения на основе наработанных материалов. </w:t>
      </w:r>
    </w:p>
    <w:p w:rsidR="00B43757" w:rsidRDefault="00B43757" w:rsidP="005714ED">
      <w:pPr>
        <w:spacing w:after="0"/>
        <w:jc w:val="both"/>
      </w:pPr>
      <w:r>
        <w:t xml:space="preserve">6. Систематизация наработанных материалов и их оформление. </w:t>
      </w:r>
    </w:p>
    <w:p w:rsidR="00B43757" w:rsidRDefault="00B43757" w:rsidP="005714ED">
      <w:pPr>
        <w:spacing w:after="0"/>
        <w:jc w:val="both"/>
      </w:pPr>
      <w:r>
        <w:t>7. Коррекция деятельности и объективная оценка ее результатов.</w:t>
      </w:r>
    </w:p>
    <w:p w:rsidR="00B43757" w:rsidRDefault="00B43757" w:rsidP="005714ED">
      <w:pPr>
        <w:spacing w:after="0"/>
        <w:jc w:val="both"/>
      </w:pPr>
      <w:r>
        <w:t xml:space="preserve"> 8. Подготовка отчета по теме самообразования. </w:t>
      </w:r>
    </w:p>
    <w:p w:rsidR="00B43757" w:rsidRDefault="00B43757" w:rsidP="005714ED">
      <w:pPr>
        <w:spacing w:after="0"/>
        <w:jc w:val="both"/>
      </w:pPr>
      <w:r>
        <w:t>9. Определение эффективности и перспективности дальнейшей деятельности.</w:t>
      </w:r>
    </w:p>
    <w:p w:rsidR="00B43757" w:rsidRDefault="00B43757" w:rsidP="00B43757">
      <w:pPr>
        <w:spacing w:after="0"/>
        <w:ind w:firstLine="709"/>
        <w:jc w:val="both"/>
      </w:pPr>
      <w:r>
        <w:t xml:space="preserve"> Определяясь с темой самообразования, </w:t>
      </w:r>
      <w:r>
        <w:t xml:space="preserve">в отдельно взятом учреждении СПО необходимо </w:t>
      </w:r>
      <w:r>
        <w:t>ориентирова</w:t>
      </w:r>
      <w:r>
        <w:t>ться</w:t>
      </w:r>
      <w:r>
        <w:t xml:space="preserve"> </w:t>
      </w:r>
      <w:proofErr w:type="gramStart"/>
      <w:r>
        <w:t>на</w:t>
      </w:r>
      <w:proofErr w:type="gramEnd"/>
      <w:r>
        <w:t xml:space="preserve">: </w:t>
      </w:r>
    </w:p>
    <w:p w:rsidR="005714ED" w:rsidRDefault="005714ED" w:rsidP="005714ED">
      <w:pPr>
        <w:spacing w:after="0"/>
        <w:jc w:val="both"/>
      </w:pPr>
      <w:r>
        <w:t>1.П</w:t>
      </w:r>
      <w:r w:rsidR="00B43757">
        <w:t xml:space="preserve">едагогический стаж работы в рамках преподаваемых дисциплин; </w:t>
      </w:r>
    </w:p>
    <w:p w:rsidR="005714ED" w:rsidRDefault="005714ED" w:rsidP="005714ED">
      <w:pPr>
        <w:spacing w:after="0"/>
        <w:jc w:val="both"/>
      </w:pPr>
      <w:r>
        <w:t>2. Л</w:t>
      </w:r>
      <w:r w:rsidR="00B43757">
        <w:t xml:space="preserve">ичные затруднения. </w:t>
      </w:r>
    </w:p>
    <w:p w:rsidR="005714ED" w:rsidRDefault="00B43757" w:rsidP="00B43757">
      <w:pPr>
        <w:spacing w:after="0"/>
        <w:ind w:firstLine="709"/>
        <w:jc w:val="both"/>
      </w:pPr>
      <w:r>
        <w:t xml:space="preserve">При определении направлений получения самообразования, </w:t>
      </w:r>
      <w:r w:rsidR="005714ED">
        <w:t xml:space="preserve">целесообразно </w:t>
      </w:r>
      <w:r>
        <w:t>выдели</w:t>
      </w:r>
      <w:r w:rsidR="005714ED">
        <w:t>ть</w:t>
      </w:r>
      <w:r>
        <w:t xml:space="preserve"> следующие</w:t>
      </w:r>
      <w:r w:rsidR="005714ED">
        <w:t xml:space="preserve"> направления</w:t>
      </w:r>
      <w:r>
        <w:t xml:space="preserve">: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</w:t>
      </w:r>
      <w:proofErr w:type="gramStart"/>
      <w:r>
        <w:t>профессиональное</w:t>
      </w:r>
      <w:proofErr w:type="gramEnd"/>
      <w:r>
        <w:t xml:space="preserve"> (предмет преподавания);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психолого-педагогическое;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</w:t>
      </w:r>
      <w:proofErr w:type="gramStart"/>
      <w:r>
        <w:t>методическое</w:t>
      </w:r>
      <w:proofErr w:type="gramEnd"/>
      <w:r>
        <w:t xml:space="preserve"> (педагогические технологии, формы, методы и приемы обучения);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информационно-компьютерные технологии;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</w:t>
      </w:r>
      <w:proofErr w:type="spellStart"/>
      <w:r>
        <w:t>здоровьесбережение</w:t>
      </w:r>
      <w:proofErr w:type="spellEnd"/>
      <w:r>
        <w:t xml:space="preserve">. </w:t>
      </w:r>
    </w:p>
    <w:p w:rsidR="005714ED" w:rsidRDefault="00CE7DA5" w:rsidP="005714ED">
      <w:pPr>
        <w:spacing w:after="0"/>
        <w:jc w:val="both"/>
      </w:pPr>
      <w:r>
        <w:tab/>
      </w:r>
      <w:r w:rsidR="005714ED">
        <w:t>Необходимо определить и</w:t>
      </w:r>
      <w:r w:rsidR="00B43757">
        <w:t>сточник</w:t>
      </w:r>
      <w:r w:rsidR="005714ED">
        <w:t>и</w:t>
      </w:r>
      <w:r w:rsidR="00B43757">
        <w:t xml:space="preserve"> информации: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литературу (методическую, научно-популярную, публицистическую); </w:t>
      </w:r>
      <w:r>
        <w:sym w:font="Symbol" w:char="F0B7"/>
      </w:r>
      <w:r>
        <w:t xml:space="preserve"> печатные материалы сети Интернет;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видео, аудио информацию на различных носителях;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мероприятия сети Интернет, направленные на повышение педагогической образованности преподавателя СПО (семинары, </w:t>
      </w:r>
      <w:proofErr w:type="spellStart"/>
      <w:r>
        <w:t>вебинары</w:t>
      </w:r>
      <w:proofErr w:type="spellEnd"/>
      <w:r>
        <w:t xml:space="preserve"> и конференции, мастер-классы, олимпиады, конкурсы, мероприятия по обмену опытом и др.) </w:t>
      </w:r>
    </w:p>
    <w:p w:rsidR="005714ED" w:rsidRDefault="00B43757" w:rsidP="005714ED">
      <w:pPr>
        <w:spacing w:after="0"/>
        <w:jc w:val="both"/>
      </w:pPr>
      <w:r>
        <w:sym w:font="Symbol" w:char="F0B7"/>
      </w:r>
      <w:r>
        <w:t xml:space="preserve"> опыт коллег по колледжу. </w:t>
      </w:r>
    </w:p>
    <w:p w:rsidR="005714ED" w:rsidRDefault="00B43757" w:rsidP="00B43757">
      <w:pPr>
        <w:spacing w:after="0"/>
        <w:ind w:firstLine="709"/>
        <w:jc w:val="both"/>
      </w:pPr>
      <w:r>
        <w:t xml:space="preserve">К видам деятельности, составившим процесс самообразования </w:t>
      </w:r>
      <w:r w:rsidR="005714ED">
        <w:t xml:space="preserve">можно </w:t>
      </w:r>
      <w:r>
        <w:t>отнес</w:t>
      </w:r>
      <w:r w:rsidR="005714ED">
        <w:t>ти</w:t>
      </w:r>
      <w:r>
        <w:t xml:space="preserve">: </w:t>
      </w:r>
    </w:p>
    <w:p w:rsidR="005714ED" w:rsidRDefault="00CE7DA5" w:rsidP="005714ED">
      <w:pPr>
        <w:spacing w:after="0"/>
        <w:jc w:val="both"/>
      </w:pPr>
      <w:r>
        <w:t>1.</w:t>
      </w:r>
      <w:r w:rsidR="00B43757">
        <w:t xml:space="preserve">Систематический просмотр видеоматериалов, имеющих профессиональную направленность. </w:t>
      </w:r>
    </w:p>
    <w:p w:rsidR="005714ED" w:rsidRDefault="00CE7DA5" w:rsidP="005714ED">
      <w:pPr>
        <w:spacing w:after="0"/>
        <w:jc w:val="both"/>
      </w:pPr>
      <w:r>
        <w:t>2.</w:t>
      </w:r>
      <w:r w:rsidR="00B43757">
        <w:t xml:space="preserve">Чтение конкретных педагогических периодических изданий по организации документационного обеспечения управления. </w:t>
      </w:r>
    </w:p>
    <w:p w:rsidR="005714ED" w:rsidRDefault="00CE7DA5" w:rsidP="005714ED">
      <w:pPr>
        <w:spacing w:after="0"/>
        <w:jc w:val="both"/>
      </w:pPr>
      <w:r>
        <w:lastRenderedPageBreak/>
        <w:t>3.</w:t>
      </w:r>
      <w:r w:rsidR="00B43757">
        <w:t xml:space="preserve">Изучение методической, педагогической и предметной литературы. 4. Обзор в Интернете информации по преподаваемому предмету, </w:t>
      </w:r>
      <w:r w:rsidR="005714ED">
        <w:t xml:space="preserve">педагогике, психологии, педагогических технологиях. </w:t>
      </w:r>
    </w:p>
    <w:p w:rsidR="005714ED" w:rsidRDefault="00CE7DA5" w:rsidP="005714ED">
      <w:pPr>
        <w:spacing w:after="0"/>
        <w:jc w:val="both"/>
      </w:pPr>
      <w:r>
        <w:t>5.</w:t>
      </w:r>
      <w:r w:rsidR="005714ED">
        <w:t xml:space="preserve">Общение на форумах практиков по делопроизводству в сети Интернет. </w:t>
      </w:r>
    </w:p>
    <w:p w:rsidR="005714ED" w:rsidRDefault="00CE7DA5" w:rsidP="005714ED">
      <w:pPr>
        <w:spacing w:after="0"/>
        <w:jc w:val="both"/>
      </w:pPr>
      <w:r>
        <w:t>6.</w:t>
      </w:r>
      <w:r w:rsidR="005714ED">
        <w:t xml:space="preserve">Участие в онлайн-олимпиадах, тестированиях, конкурсах для педагогов, организованных в педагогических сообществах сети Интернет. </w:t>
      </w:r>
    </w:p>
    <w:p w:rsidR="005714ED" w:rsidRDefault="00CE7DA5" w:rsidP="005714ED">
      <w:pPr>
        <w:spacing w:after="0"/>
        <w:jc w:val="both"/>
      </w:pPr>
      <w:r>
        <w:t>7.</w:t>
      </w:r>
      <w:r w:rsidR="005714ED">
        <w:t xml:space="preserve">Участие в заседаниях цикловой комиссии. </w:t>
      </w:r>
    </w:p>
    <w:p w:rsidR="005714ED" w:rsidRDefault="00CE7DA5" w:rsidP="005714ED">
      <w:pPr>
        <w:spacing w:after="0"/>
        <w:jc w:val="both"/>
      </w:pPr>
      <w:r>
        <w:t>8.</w:t>
      </w:r>
      <w:r w:rsidR="005714ED">
        <w:t xml:space="preserve">Участие в семинарах, тренингах, конференциях, организуемых в колледже. </w:t>
      </w:r>
    </w:p>
    <w:p w:rsidR="005714ED" w:rsidRDefault="00CE7DA5" w:rsidP="005714ED">
      <w:pPr>
        <w:spacing w:after="0"/>
        <w:jc w:val="both"/>
      </w:pPr>
      <w:r>
        <w:t>9.</w:t>
      </w:r>
      <w:r w:rsidR="005714ED">
        <w:t xml:space="preserve">Посещение открытых уроков коллег. </w:t>
      </w:r>
    </w:p>
    <w:p w:rsidR="005714ED" w:rsidRDefault="00CE7DA5" w:rsidP="005714ED">
      <w:pPr>
        <w:spacing w:after="0"/>
        <w:jc w:val="both"/>
      </w:pPr>
      <w:r>
        <w:t>10.</w:t>
      </w:r>
      <w:r w:rsidR="005714ED">
        <w:t xml:space="preserve">Прохождение курсов повышения квалификации. </w:t>
      </w:r>
    </w:p>
    <w:p w:rsidR="005714ED" w:rsidRDefault="00CE7DA5" w:rsidP="005714ED">
      <w:pPr>
        <w:spacing w:after="0"/>
        <w:jc w:val="both"/>
      </w:pPr>
      <w:r>
        <w:t>11.</w:t>
      </w:r>
      <w:r w:rsidR="005714ED">
        <w:t xml:space="preserve">Прохождение стажировки. </w:t>
      </w:r>
    </w:p>
    <w:p w:rsidR="005714ED" w:rsidRDefault="00CE7DA5" w:rsidP="005714ED">
      <w:pPr>
        <w:spacing w:after="0"/>
        <w:jc w:val="both"/>
      </w:pPr>
      <w:r>
        <w:t>12.</w:t>
      </w:r>
      <w:r w:rsidR="005714ED">
        <w:t xml:space="preserve">Проведение открытых уроков для анализа со стороны коллег. </w:t>
      </w:r>
    </w:p>
    <w:p w:rsidR="005714ED" w:rsidRDefault="00CE7DA5" w:rsidP="005714ED">
      <w:pPr>
        <w:spacing w:after="0"/>
        <w:jc w:val="both"/>
      </w:pPr>
      <w:r>
        <w:t>13.</w:t>
      </w:r>
      <w:r w:rsidR="005714ED">
        <w:t xml:space="preserve">Общение с коллегами - педагогами на форумах преподавателей в сети Интернет с целью обмена опытом. </w:t>
      </w:r>
    </w:p>
    <w:p w:rsidR="005714ED" w:rsidRDefault="00CE7DA5" w:rsidP="00B43757">
      <w:pPr>
        <w:spacing w:after="0"/>
        <w:ind w:firstLine="709"/>
        <w:jc w:val="both"/>
      </w:pPr>
      <w:r>
        <w:t xml:space="preserve">Изучив теоретический материал по </w:t>
      </w:r>
      <w:r w:rsidR="005714ED">
        <w:t xml:space="preserve"> </w:t>
      </w:r>
      <w:r w:rsidR="00325988">
        <w:t>данной</w:t>
      </w:r>
      <w:r w:rsidR="005714ED">
        <w:t xml:space="preserve"> тем</w:t>
      </w:r>
      <w:r>
        <w:t>е</w:t>
      </w:r>
      <w:r w:rsidR="00325988">
        <w:t>,</w:t>
      </w:r>
      <w:r>
        <w:t xml:space="preserve"> и руководствуясь личным опытом педагогической работы в колледже в качестве преподавателя профессионального модуля</w:t>
      </w:r>
      <w:r w:rsidR="005714ED">
        <w:t xml:space="preserve"> </w:t>
      </w:r>
      <w:r>
        <w:t xml:space="preserve">можно </w:t>
      </w:r>
      <w:r w:rsidR="005714ED">
        <w:t xml:space="preserve"> сделать следующие общие выводы: </w:t>
      </w:r>
    </w:p>
    <w:p w:rsidR="00CE7DA5" w:rsidRDefault="00325988" w:rsidP="00CE7DA5">
      <w:pPr>
        <w:spacing w:after="0"/>
        <w:jc w:val="both"/>
      </w:pPr>
      <w:r>
        <w:t>1.</w:t>
      </w:r>
      <w:r w:rsidR="005714ED">
        <w:t xml:space="preserve">В процессе самообразования реализуется потребность педагога к собственному развитию и саморазвитию. </w:t>
      </w:r>
    </w:p>
    <w:p w:rsidR="00CE7DA5" w:rsidRDefault="00325988" w:rsidP="00CE7DA5">
      <w:pPr>
        <w:spacing w:after="0"/>
        <w:jc w:val="both"/>
      </w:pPr>
      <w:r>
        <w:t>2.</w:t>
      </w:r>
      <w:r w:rsidR="005714ED">
        <w:t xml:space="preserve">Педагог владеет способами самопознания и самоанализа педагогического опыта. Учитель понимает как позитивные, так и негативные моменты своей профессиональной деятельности. </w:t>
      </w:r>
    </w:p>
    <w:p w:rsidR="00CE7DA5" w:rsidRDefault="00325988" w:rsidP="00CE7DA5">
      <w:pPr>
        <w:spacing w:after="0"/>
        <w:jc w:val="both"/>
      </w:pPr>
      <w:r>
        <w:t>3.</w:t>
      </w:r>
      <w:r w:rsidR="005714ED">
        <w:t xml:space="preserve">Педагог обладает развитой способностью к рефлексии. Педагогическая рефлексия является необходимым атрибутом учителя-профессионала. </w:t>
      </w:r>
    </w:p>
    <w:p w:rsidR="00CE7DA5" w:rsidRDefault="00325988" w:rsidP="00CE7DA5">
      <w:pPr>
        <w:spacing w:after="0"/>
        <w:jc w:val="both"/>
      </w:pPr>
      <w:r>
        <w:t>4.</w:t>
      </w:r>
      <w:r w:rsidR="005714ED">
        <w:t xml:space="preserve">Программа профессионального развития учителя включает в себя возможность исследовательской, поисковой деятельности. </w:t>
      </w:r>
    </w:p>
    <w:p w:rsidR="00CE7DA5" w:rsidRDefault="00325988" w:rsidP="00CE7DA5">
      <w:pPr>
        <w:spacing w:after="0"/>
        <w:jc w:val="both"/>
      </w:pPr>
      <w:r>
        <w:t>5.</w:t>
      </w:r>
      <w:r w:rsidR="005714ED">
        <w:t xml:space="preserve">Педагог обладает готовностью к педагогическому творчеству. </w:t>
      </w:r>
    </w:p>
    <w:p w:rsidR="005714ED" w:rsidRDefault="00325988" w:rsidP="00CE7DA5">
      <w:pPr>
        <w:spacing w:after="0"/>
        <w:jc w:val="both"/>
      </w:pPr>
      <w:r>
        <w:t>6.</w:t>
      </w:r>
      <w:r w:rsidR="005714ED">
        <w:t>Осуществляется взаимосвязь личностного и профессионального развития и саморазвития.</w:t>
      </w:r>
    </w:p>
    <w:p w:rsidR="00CE7DA5" w:rsidRDefault="00CE7DA5" w:rsidP="00B43757">
      <w:pPr>
        <w:spacing w:after="0"/>
        <w:ind w:firstLine="709"/>
        <w:jc w:val="both"/>
      </w:pPr>
      <w:r>
        <w:t>Регулярное выполнение методической работы</w:t>
      </w:r>
      <w:r w:rsidR="00B43757">
        <w:t xml:space="preserve"> позволил</w:t>
      </w:r>
      <w:r>
        <w:t>о</w:t>
      </w:r>
      <w:r w:rsidR="00B43757">
        <w:t xml:space="preserve"> добиться следующих результатов: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организовано участие студентов в исследовательской работе;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усовершенствованы комплекты </w:t>
      </w:r>
      <w:r w:rsidR="00CE7DA5">
        <w:t xml:space="preserve">РП </w:t>
      </w:r>
      <w:r>
        <w:t xml:space="preserve">и </w:t>
      </w:r>
      <w:proofErr w:type="spellStart"/>
      <w:r>
        <w:t>КОСов</w:t>
      </w:r>
      <w:proofErr w:type="spellEnd"/>
      <w:r>
        <w:t xml:space="preserve">; </w:t>
      </w:r>
      <w:r>
        <w:sym w:font="Symbol" w:char="F0B7"/>
      </w:r>
      <w:r>
        <w:t xml:space="preserve"> расширена и усовершенствована база лекций;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расширен и усовершенствован банк учебных презентаций;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расширен банк рефератов студентов;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создан банк </w:t>
      </w:r>
      <w:r w:rsidR="00CE7DA5">
        <w:t>презентаций студентов</w:t>
      </w:r>
      <w:r>
        <w:t xml:space="preserve">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выстроена интегрированная работа по преподаванию </w:t>
      </w:r>
      <w:r w:rsidR="00CE7DA5">
        <w:t>ПМ 01 Реализация лекарственных средств и товаров аптечного ассортимента</w:t>
      </w:r>
      <w:r>
        <w:t xml:space="preserve">; </w:t>
      </w:r>
    </w:p>
    <w:p w:rsidR="00CE7DA5" w:rsidRDefault="00B43757" w:rsidP="00CE7DA5">
      <w:pPr>
        <w:spacing w:after="0"/>
        <w:jc w:val="both"/>
      </w:pPr>
      <w:r>
        <w:lastRenderedPageBreak/>
        <w:sym w:font="Symbol" w:char="F0B7"/>
      </w:r>
      <w:r>
        <w:t xml:space="preserve"> разработаны дидактические материалы, тесты по преподавае</w:t>
      </w:r>
      <w:r w:rsidR="00CE7DA5">
        <w:t>мому</w:t>
      </w:r>
      <w:r>
        <w:t xml:space="preserve"> </w:t>
      </w:r>
      <w:r w:rsidR="00CE7DA5">
        <w:t>профессиональному модулю</w:t>
      </w:r>
      <w:r>
        <w:t xml:space="preserve">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разработаны методические материалы практи</w:t>
      </w:r>
      <w:r w:rsidR="00CE7DA5">
        <w:t xml:space="preserve">ческих занятий </w:t>
      </w:r>
      <w:r>
        <w:t xml:space="preserve"> студентов;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даны уроки </w:t>
      </w:r>
      <w:proofErr w:type="spellStart"/>
      <w:r>
        <w:t>взаимопосещения</w:t>
      </w:r>
      <w:proofErr w:type="spellEnd"/>
      <w:r>
        <w:t xml:space="preserve">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посещены уроки коллег;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выступление на заседании цикловой комиссии (доклады);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личное регулярное участие в онлайн-олимпиадах, тестированиях, конкурсах для педагогов, организованных в педагогических сообществах сети Интернет; </w:t>
      </w:r>
    </w:p>
    <w:p w:rsidR="00CE7DA5" w:rsidRDefault="00B43757" w:rsidP="00CE7DA5">
      <w:pPr>
        <w:spacing w:after="0"/>
        <w:jc w:val="both"/>
      </w:pPr>
      <w:bookmarkStart w:id="0" w:name="_GoBack"/>
      <w:bookmarkEnd w:id="0"/>
      <w:r>
        <w:sym w:font="Symbol" w:char="F0B7"/>
      </w:r>
      <w:r>
        <w:t xml:space="preserve"> участие студентов в онлайн-олимпиадах, тестированиях, конкурсах для обучающихся в СПО, организованных на образовательных порталах сети Интернет; результаты свидетельствуют о качестве преподаваемых дисциплин (дипломы призёров и победителей); </w:t>
      </w:r>
    </w:p>
    <w:p w:rsidR="00CE7DA5" w:rsidRDefault="00B43757" w:rsidP="00CE7DA5">
      <w:pPr>
        <w:spacing w:after="0"/>
        <w:jc w:val="both"/>
      </w:pPr>
      <w:r>
        <w:sym w:font="Symbol" w:char="F0B7"/>
      </w:r>
      <w:r>
        <w:t xml:space="preserve"> результаты промежуточной аттестации свидетельствуют о хорошем уровне освоения </w:t>
      </w:r>
      <w:proofErr w:type="gramStart"/>
      <w:r>
        <w:t>обучающимися</w:t>
      </w:r>
      <w:proofErr w:type="gramEnd"/>
      <w:r>
        <w:t xml:space="preserve"> преподаваемых дисциплин (100% успеваемость);</w:t>
      </w:r>
    </w:p>
    <w:p w:rsidR="00CE7DA5" w:rsidRDefault="00B43757" w:rsidP="00CE7DA5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осуществлено обобщение опыта по теме самообразования. </w:t>
      </w:r>
    </w:p>
    <w:p w:rsidR="00CE7DA5" w:rsidRDefault="00CE7DA5" w:rsidP="00B43757">
      <w:pPr>
        <w:spacing w:after="0"/>
        <w:ind w:firstLine="709"/>
        <w:jc w:val="both"/>
      </w:pPr>
      <w:r>
        <w:t>Можно с уверенностью сказать, что с</w:t>
      </w:r>
      <w:r w:rsidR="00B43757">
        <w:t xml:space="preserve">истема самообразовательной работы позволяет: 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отслеживать современные исследования ученых в области преподавания различных дисциплин, а также новых программам и концепций обучения и воспитания; 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изучать прогрессивный опыт коллег по проблемам </w:t>
      </w:r>
      <w:proofErr w:type="gramStart"/>
      <w:r>
        <w:t>использования различных форм организации процесса обучения</w:t>
      </w:r>
      <w:proofErr w:type="gramEnd"/>
      <w:r>
        <w:t xml:space="preserve">; 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>совершенствовать текущее и перспективное планировани</w:t>
      </w:r>
      <w:r w:rsidR="00CE7DA5">
        <w:t>е по преподаваемым дисциплинам;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рационально подбирать формы и средства усвоения и сохранения информации; 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>овладевать методикой анализа и способами обобщения своего и коллективного педагогическог</w:t>
      </w:r>
      <w:r w:rsidR="00CE7DA5">
        <w:t>о опыта;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осваивать и успешно применять методы исследовательской и </w:t>
      </w:r>
      <w:r w:rsidR="00CE7DA5">
        <w:t>экспериментальной деятельности;</w:t>
      </w:r>
    </w:p>
    <w:p w:rsidR="00CE7DA5" w:rsidRDefault="00B43757" w:rsidP="00CE7DA5">
      <w:pPr>
        <w:pStyle w:val="a3"/>
        <w:numPr>
          <w:ilvl w:val="0"/>
          <w:numId w:val="2"/>
        </w:numPr>
        <w:spacing w:after="0"/>
        <w:ind w:left="0" w:firstLine="0"/>
        <w:jc w:val="both"/>
      </w:pPr>
      <w:r>
        <w:t xml:space="preserve">определять эффективность и перспективность дальнейшей деятельности. </w:t>
      </w:r>
    </w:p>
    <w:p w:rsidR="00F232EA" w:rsidRPr="00FC3943" w:rsidRDefault="00CE7DA5" w:rsidP="00CE7DA5">
      <w:pPr>
        <w:pStyle w:val="a3"/>
        <w:spacing w:after="0"/>
        <w:ind w:left="0"/>
        <w:jc w:val="both"/>
      </w:pPr>
      <w:r>
        <w:tab/>
      </w:r>
      <w:r w:rsidR="00B43757">
        <w:t xml:space="preserve">К личности педагога СПО на современном этапе развития общества предъявляются высокие требования. </w:t>
      </w:r>
      <w:proofErr w:type="gramStart"/>
      <w:r w:rsidR="00B43757">
        <w:t>Профессиональная компетентность педагога - многоаспектное явление, которое невозможно без грамотно организованной деятельности в отношении самообразования, позволяющей повысить профессиональную и общую культуру педагога, его ценностные</w:t>
      </w:r>
      <w:proofErr w:type="gramEnd"/>
      <w:r w:rsidR="00B43757">
        <w:t xml:space="preserve"> </w:t>
      </w:r>
      <w:r w:rsidR="00B43757">
        <w:lastRenderedPageBreak/>
        <w:t xml:space="preserve">ориентации, представление о смысле своей деятельности и о себе как специалисте. </w:t>
      </w:r>
    </w:p>
    <w:sectPr w:rsidR="00F232EA" w:rsidRPr="00FC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0943"/>
    <w:multiLevelType w:val="hybridMultilevel"/>
    <w:tmpl w:val="12688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0F5616"/>
    <w:multiLevelType w:val="hybridMultilevel"/>
    <w:tmpl w:val="18B8C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14"/>
    <w:rsid w:val="00312C14"/>
    <w:rsid w:val="00325988"/>
    <w:rsid w:val="005714ED"/>
    <w:rsid w:val="008F2A77"/>
    <w:rsid w:val="00B43757"/>
    <w:rsid w:val="00CE7DA5"/>
    <w:rsid w:val="00F232EA"/>
    <w:rsid w:val="00F82357"/>
    <w:rsid w:val="00FC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2018-12-09T22:58:00Z</dcterms:created>
  <dcterms:modified xsi:type="dcterms:W3CDTF">2018-12-10T21:26:00Z</dcterms:modified>
</cp:coreProperties>
</file>